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ind w:left="920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1F7EB6" w:rsidRDefault="001F7EB6" w:rsidP="001F7EB6">
      <w:pPr>
        <w:pStyle w:val="ConsPlusNonformat"/>
        <w:ind w:left="920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 Управления образования администрации муниципального образования «Верхнетоемский муниципальный район»</w:t>
      </w:r>
    </w:p>
    <w:p w:rsidR="001F7EB6" w:rsidRDefault="001F7EB6" w:rsidP="001F7EB6">
      <w:pPr>
        <w:pStyle w:val="ConsPlusNonformat"/>
        <w:ind w:left="920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</w:t>
      </w:r>
    </w:p>
    <w:p w:rsidR="001F7EB6" w:rsidRDefault="001F7EB6" w:rsidP="001F7EB6">
      <w:pPr>
        <w:autoSpaceDE w:val="0"/>
        <w:autoSpaceDN w:val="0"/>
        <w:adjustRightInd w:val="0"/>
        <w:ind w:left="9204"/>
        <w:jc w:val="center"/>
        <w:rPr>
          <w:rFonts w:ascii="Times New Roman" w:hAnsi="Times New Roman" w:cs="Times New Roman"/>
        </w:rPr>
      </w:pPr>
      <w:r>
        <w:t>_____________    А.А.Полиброда</w:t>
      </w:r>
    </w:p>
    <w:p w:rsidR="001F7EB6" w:rsidRDefault="001F7EB6" w:rsidP="001F7EB6">
      <w:pPr>
        <w:pStyle w:val="ConsPlusNonformat"/>
        <w:ind w:left="9204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ind w:left="92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«____»  _____________ 20 __ г.</w:t>
      </w:r>
    </w:p>
    <w:p w:rsidR="001F7EB6" w:rsidRDefault="001F7EB6" w:rsidP="001F7EB6">
      <w:pPr>
        <w:pStyle w:val="ConsPlusNonformat"/>
        <w:jc w:val="center"/>
        <w:rPr>
          <w:sz w:val="22"/>
          <w:szCs w:val="22"/>
        </w:rPr>
      </w:pP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МУНИЦИПАЛЬНОЕ ЗАДАНИЕ</w:t>
      </w: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на 2016 год </w:t>
      </w:r>
    </w:p>
    <w:tbl>
      <w:tblPr>
        <w:tblpPr w:leftFromText="180" w:rightFromText="180" w:bottomFromText="200" w:vertAnchor="text" w:tblpX="12530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1176"/>
      </w:tblGrid>
      <w:tr w:rsidR="001F7EB6" w:rsidTr="001F7EB6">
        <w:trPr>
          <w:trHeight w:val="3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1F7EB6" w:rsidTr="001F7EB6">
        <w:trPr>
          <w:trHeight w:val="34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1F7EB6" w:rsidTr="001F7EB6">
        <w:trPr>
          <w:trHeight w:val="34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EB6" w:rsidTr="001F7EB6">
        <w:trPr>
          <w:trHeight w:val="34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 реестру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sym w:font="Symbol" w:char="0031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EB6" w:rsidTr="001F7EB6">
        <w:trPr>
          <w:trHeight w:val="18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80.10.1.</w:t>
            </w:r>
          </w:p>
        </w:tc>
      </w:tr>
      <w:tr w:rsidR="001F7EB6" w:rsidTr="001F7EB6">
        <w:trPr>
          <w:trHeight w:val="1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80.10.2.</w:t>
            </w:r>
          </w:p>
        </w:tc>
      </w:tr>
      <w:tr w:rsidR="001F7EB6" w:rsidTr="001F7EB6">
        <w:trPr>
          <w:trHeight w:val="19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80.21.1.</w:t>
            </w:r>
          </w:p>
        </w:tc>
      </w:tr>
      <w:tr w:rsidR="001F7EB6" w:rsidTr="001F7EB6">
        <w:trPr>
          <w:trHeight w:val="18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80.21.2.</w:t>
            </w:r>
          </w:p>
        </w:tc>
      </w:tr>
      <w:tr w:rsidR="001F7EB6" w:rsidTr="001F7EB6">
        <w:trPr>
          <w:trHeight w:val="18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80.10.3</w:t>
            </w:r>
          </w:p>
        </w:tc>
      </w:tr>
    </w:tbl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муниципального учреждения муниципального образования «Верхнетоемский муниципальный район»: </w:t>
      </w:r>
      <w:r>
        <w:rPr>
          <w:rFonts w:ascii="Times New Roman" w:hAnsi="Times New Roman" w:cs="Times New Roman"/>
          <w:b/>
          <w:sz w:val="22"/>
          <w:szCs w:val="22"/>
        </w:rPr>
        <w:t>муниципальное бюджетное образовательное учреждение муниципального образования «Верхнетоемский муниципальный район» «Выйская средняя общеобразовательная школа»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</w:p>
    <w:p w:rsidR="001F7EB6" w:rsidRDefault="001F7EB6" w:rsidP="001F7E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Виды деятельности муниципального учреждения муниципального образования «Верхнетоемский муниципальный район»: </w:t>
      </w:r>
    </w:p>
    <w:p w:rsidR="001F7EB6" w:rsidRDefault="001F7EB6" w:rsidP="001F7E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реализация основных общеобразовательных программ дошкольного образования, </w:t>
      </w:r>
    </w:p>
    <w:p w:rsidR="001F7EB6" w:rsidRDefault="001F7EB6" w:rsidP="001F7E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реализация основных  общеобразовательных программ начального общего образования, </w:t>
      </w:r>
    </w:p>
    <w:p w:rsidR="001F7EB6" w:rsidRDefault="001F7EB6" w:rsidP="001F7E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реализация основных  общеобразовательных программ основного общего образования, </w:t>
      </w:r>
    </w:p>
    <w:p w:rsidR="001F7EB6" w:rsidRDefault="001F7EB6" w:rsidP="001F7E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реализация основных  общеобразовательных программ среднего общего образования,</w:t>
      </w:r>
    </w:p>
    <w:p w:rsidR="001F7EB6" w:rsidRDefault="001F7EB6" w:rsidP="001F7E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реализация дополнительных общеразвивающих программ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Вид муниципального учреждения: </w:t>
      </w:r>
      <w:r>
        <w:rPr>
          <w:rFonts w:ascii="Times New Roman" w:hAnsi="Times New Roman" w:cs="Times New Roman"/>
          <w:sz w:val="22"/>
          <w:szCs w:val="22"/>
          <w:u w:val="single"/>
        </w:rPr>
        <w:t>общеобразовательная организация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(указывается вид муниципального учреждения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из базового (отраслевого) перечня)</w:t>
      </w: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Часть 1. Сведения об оказываемых муниципальных услугах</w:t>
      </w: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1</w:t>
      </w: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tblpX="124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1F7EB6" w:rsidTr="001F7EB6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11.784.0</w:t>
            </w:r>
          </w:p>
        </w:tc>
      </w:tr>
    </w:tbl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в возрасте до 8 лет                  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качество муниципальной услуги.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49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80"/>
        <w:gridCol w:w="1784"/>
        <w:gridCol w:w="1764"/>
        <w:gridCol w:w="1421"/>
        <w:gridCol w:w="1850"/>
        <w:gridCol w:w="1987"/>
        <w:gridCol w:w="1473"/>
        <w:gridCol w:w="470"/>
        <w:gridCol w:w="1632"/>
      </w:tblGrid>
      <w:tr w:rsidR="001F7EB6" w:rsidTr="001F7EB6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 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000000000001130265911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784000301000201002100102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дошкольного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 от 1 года до 3-х лет;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Коэффициент посещаемости воспитанниками муниципальных учреждений, реализующих основные образовательные программы дошкольного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 Наличие качественного педагогического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педагогического состава, повысившего квалификацию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Удовлетворенность участников образовательного процесса качеством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000000000001130265911784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000301000301001100102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дошкольного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от 3 лет до 8 лет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Коэффициент посещаемости воспитанниками муниципальных учреждений, реализующих основные образовательные программы дошкольного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 Наличие качественного педагогического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педагогического состава, повысившего квалификацию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Удовлетворенность участников образовательного процесса качеством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</w:tr>
    </w:tbl>
    <w:p w:rsidR="001F7EB6" w:rsidRDefault="001F7EB6" w:rsidP="001F7E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- 1 %</w:t>
      </w:r>
    </w:p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62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43"/>
        <w:gridCol w:w="1812"/>
        <w:gridCol w:w="1795"/>
        <w:gridCol w:w="1439"/>
        <w:gridCol w:w="1898"/>
        <w:gridCol w:w="1505"/>
        <w:gridCol w:w="1479"/>
        <w:gridCol w:w="472"/>
        <w:gridCol w:w="1660"/>
        <w:gridCol w:w="1625"/>
      </w:tblGrid>
      <w:tr w:rsidR="001F7EB6" w:rsidTr="001F7EB6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объема муниципальной услуги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Среднегодовой размер платы (цена, тариф) </w:t>
            </w:r>
          </w:p>
          <w:p w:rsidR="001F7EB6" w:rsidRDefault="001F7EB6">
            <w:pPr>
              <w:jc w:val="center"/>
            </w:pPr>
            <w:r>
              <w:t>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F7EB6" w:rsidTr="001F7EB6">
        <w:trPr>
          <w:cantSplit/>
          <w:trHeight w:val="9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0000000000011302</w:t>
            </w:r>
          </w:p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6591178400030100</w:t>
            </w:r>
          </w:p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0201002100102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дошкольного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от 1 года до 3-х лет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jc w:val="center"/>
            </w:pPr>
            <w:r>
              <w:t>100,00 руб.</w:t>
            </w:r>
          </w:p>
        </w:tc>
      </w:tr>
      <w:tr w:rsidR="001F7EB6" w:rsidTr="001F7EB6">
        <w:trPr>
          <w:cantSplit/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человеко-дней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человеко-дни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13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0000000000011302</w:t>
            </w:r>
          </w:p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6591178400030100</w:t>
            </w:r>
          </w:p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0301001100102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дошкольного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от 3 лет до 8 лет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обучающихся,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jc w:val="center"/>
            </w:pPr>
            <w:r>
              <w:t>100,00 руб.</w:t>
            </w:r>
          </w:p>
        </w:tc>
      </w:tr>
      <w:tr w:rsidR="001F7EB6" w:rsidTr="001F7EB6">
        <w:trPr>
          <w:cantSplit/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человеко-дней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человеко-дни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</w:tbl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- 1 %.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3918"/>
        <w:gridCol w:w="1119"/>
        <w:gridCol w:w="704"/>
        <w:gridCol w:w="7623"/>
      </w:tblGrid>
      <w:tr w:rsidR="001F7EB6" w:rsidTr="001F7EB6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1F7EB6" w:rsidTr="001F7EB6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1F7EB6" w:rsidTr="001F7EB6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F7EB6" w:rsidTr="001F7EB6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муниципального образования «Верхнетоемский муниципальный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27.05.2015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родительской плате за содержание ребенка в муниципальных бюджетных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учреждениях муниципального образования «Верхнетоемский муниципальный район», реализующих основную общеобразовательную программу дошкольного образования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Нормативные правовые акты, регулирующие порядок оказания муниципальной услуги: Федеральный закон от 29 декабря 2012 года № 273-ФЗ «Об образовании в Российской Федерации»,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 w:cs="Times New Roman"/>
            <w:sz w:val="22"/>
            <w:szCs w:val="22"/>
          </w:rPr>
          <w:t>2013 г</w:t>
        </w:r>
      </w:smartTag>
      <w:r>
        <w:rPr>
          <w:rFonts w:ascii="Times New Roman" w:hAnsi="Times New Roman" w:cs="Times New Roman"/>
          <w:sz w:val="22"/>
          <w:szCs w:val="22"/>
        </w:rPr>
        <w:t>. № 1014 «</w:t>
      </w:r>
      <w:hyperlink r:id="rId4" w:anchor="1000" w:history="1">
        <w:r>
          <w:rPr>
            <w:rStyle w:val="a3"/>
            <w:color w:val="auto"/>
            <w:sz w:val="22"/>
            <w:szCs w:val="22"/>
            <w:u w:val="none"/>
          </w:rPr>
          <w:t>Порядок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Областной закон от 2 июля 2013 года № 712-41-ОЗ «Об образовании в Архангельской области».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023"/>
        <w:gridCol w:w="7357"/>
        <w:gridCol w:w="3330"/>
      </w:tblGrid>
      <w:tr w:rsidR="001F7EB6" w:rsidTr="001F7EB6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обучающихся, форма договора об образовании между учреждением и родителями (законными представителями) воспитанников, правила внутреннего трудового распорядка, правила внутреннего распорядка обучающихся, отчет о результатах самообследования;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обучающихся, форма договора об образовании между учреждением и родителями (законными представителями) воспитанников, правила внутреннего трудового распорядка, правила внутреннего распорядка обучающихся, отчет о результатах самообследования, документ об установлении размера платы, взимаемой с родителей (законных 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Родительское собрание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</w:pPr>
            <w:r>
              <w:t>Публичный отчет об образовательной и финансово-хозяйственной деятельности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</w:t>
      </w: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tblpX="124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1F7EB6" w:rsidTr="001F7EB6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11.787.0</w:t>
            </w:r>
          </w:p>
        </w:tc>
      </w:tr>
    </w:tbl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основных общеобразовательных программ начального общего образования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качество муниципальной услуги.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50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14"/>
        <w:gridCol w:w="1823"/>
        <w:gridCol w:w="1795"/>
        <w:gridCol w:w="1429"/>
        <w:gridCol w:w="1897"/>
        <w:gridCol w:w="2123"/>
        <w:gridCol w:w="1479"/>
        <w:gridCol w:w="472"/>
        <w:gridCol w:w="1669"/>
      </w:tblGrid>
      <w:tr w:rsidR="001F7EB6" w:rsidTr="001F7EB6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 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F7EB6" w:rsidTr="001F7EB6">
        <w:trPr>
          <w:cantSplit/>
          <w:trHeight w:val="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000000000001130265911787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000301000101000101101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основная образовательная программа начального общего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физические лица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очная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tabs>
                <w:tab w:val="left" w:pos="366"/>
              </w:tabs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Уровень успеваемости учащихся по результатам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99,5 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Реализация  основных образовательных программ  в соответствии с учебным планом и календарным учебным графиком на текущий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</w:tr>
      <w:tr w:rsidR="001F7EB6" w:rsidTr="001F7EB6">
        <w:trPr>
          <w:cantSplit/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Наличие качественного педагогического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F7EB6" w:rsidTr="001F7EB6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Доля педагогического состава, повысившего квалификацию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F7EB6" w:rsidTr="001F7EB6">
        <w:trPr>
          <w:cantSplit/>
          <w:trHeight w:val="2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Доля учащихся, ставших победителями и призерами муниципальных, региональных, всероссийских предметных олимпиад, научно-исследовательских конференций, научно-практических конференций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</w:tr>
      <w:tr w:rsidR="001F7EB6" w:rsidTr="001F7EB6">
        <w:trPr>
          <w:cantSplit/>
          <w:trHeight w:val="2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Удовлетворенность участников образовательного процесса качеством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</w:tr>
    </w:tbl>
    <w:p w:rsidR="001F7EB6" w:rsidRDefault="001F7EB6" w:rsidP="001F7E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- 1 %.</w:t>
      </w:r>
    </w:p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3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00"/>
        <w:gridCol w:w="1784"/>
        <w:gridCol w:w="1764"/>
        <w:gridCol w:w="1498"/>
        <w:gridCol w:w="1850"/>
        <w:gridCol w:w="1641"/>
        <w:gridCol w:w="1473"/>
        <w:gridCol w:w="470"/>
        <w:gridCol w:w="1632"/>
        <w:gridCol w:w="1604"/>
      </w:tblGrid>
      <w:tr w:rsidR="001F7EB6" w:rsidTr="001F7EB6">
        <w:trPr>
          <w:cantSplit/>
          <w:trHeight w:val="36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реестровой записи по базовому (отраслевому перечню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объема муниципальной услуги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2016 год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Среднегодовой размер платы (цена, тариф) </w:t>
            </w:r>
          </w:p>
          <w:p w:rsidR="001F7EB6" w:rsidRDefault="001F7EB6">
            <w:pPr>
              <w:jc w:val="center"/>
            </w:pPr>
            <w:r>
              <w:t>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F7EB6" w:rsidTr="001F7EB6">
        <w:trPr>
          <w:cantSplit/>
          <w:trHeight w:val="135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0000000000011302</w:t>
            </w:r>
          </w:p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6591178700030100</w:t>
            </w:r>
          </w:p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0101000101101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основная образовательная программа начального общего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jc w:val="center"/>
            </w:pPr>
            <w:r>
              <w:t>-</w:t>
            </w:r>
          </w:p>
        </w:tc>
      </w:tr>
    </w:tbl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16 %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5358"/>
        <w:gridCol w:w="1579"/>
        <w:gridCol w:w="2094"/>
        <w:gridCol w:w="4388"/>
      </w:tblGrid>
      <w:tr w:rsidR="001F7EB6" w:rsidTr="001F7EB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1F7EB6" w:rsidTr="001F7EB6">
        <w:trPr>
          <w:trHeight w:val="25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1F7EB6" w:rsidTr="001F7EB6">
        <w:trPr>
          <w:trHeight w:val="19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F7EB6" w:rsidTr="001F7EB6">
        <w:trPr>
          <w:trHeight w:val="16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Нормативные правовые акты, регулирующие порядок оказания муниципальной услуги: Федеральный закон от 29 декабря 2012 года № 273-ФЗ «Об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образовании в Российской Федерации»,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 w:cs="Times New Roman"/>
            <w:sz w:val="22"/>
            <w:szCs w:val="22"/>
          </w:rPr>
          <w:t>2013 г</w:t>
        </w:r>
      </w:smartTag>
      <w:r>
        <w:rPr>
          <w:rFonts w:ascii="Times New Roman" w:hAnsi="Times New Roman" w:cs="Times New Roman"/>
          <w:sz w:val="22"/>
          <w:szCs w:val="22"/>
        </w:rPr>
        <w:t>. № 1015 «</w:t>
      </w:r>
      <w:hyperlink r:id="rId5" w:anchor="1000" w:history="1">
        <w:r>
          <w:rPr>
            <w:rStyle w:val="a3"/>
            <w:color w:val="auto"/>
            <w:sz w:val="22"/>
            <w:szCs w:val="22"/>
            <w:u w:val="none"/>
          </w:rPr>
          <w:t>Порядок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Областной закон от 2 июля 2013 года № 712-41-ОЗ «Об образовании в Архангельской области».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990"/>
        <w:gridCol w:w="7413"/>
        <w:gridCol w:w="3307"/>
      </w:tblGrid>
      <w:tr w:rsidR="001F7EB6" w:rsidTr="001F7EB6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правила внутреннего трудового распорядка, правила внутреннего распорядка обучающихся, отчет о результатах самообследования,</w:t>
            </w:r>
            <w:r>
              <w:rPr>
                <w:i/>
              </w:rPr>
              <w:t>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правила внутреннего трудового распорядка, правила внутреннего распорядка обучающихся, отчет о результатах самообследования</w:t>
            </w:r>
            <w:r>
              <w:rPr>
                <w:i/>
              </w:rPr>
              <w:t>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Родительское собрание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</w:pPr>
            <w:r>
              <w:t>Публичный отчет об образовательной и финансово-хозяйственной деятельности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tblpX="124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1F7EB6" w:rsidTr="001F7EB6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11.791.0</w:t>
            </w:r>
          </w:p>
        </w:tc>
      </w:tr>
    </w:tbl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основных общеобразовательных программ основного общего образования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качество муниципальной услуги.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53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19"/>
        <w:gridCol w:w="1826"/>
        <w:gridCol w:w="1842"/>
        <w:gridCol w:w="1432"/>
        <w:gridCol w:w="1913"/>
        <w:gridCol w:w="2171"/>
        <w:gridCol w:w="1481"/>
        <w:gridCol w:w="472"/>
        <w:gridCol w:w="1682"/>
      </w:tblGrid>
      <w:tr w:rsidR="001F7EB6" w:rsidTr="001F7EB6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реестровой записи по базовому (отраслевому) перечню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 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F7EB6" w:rsidTr="001F7EB6">
        <w:trPr>
          <w:cantSplit/>
          <w:trHeight w:val="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29080001362908010011179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1000301000101004101101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основного общего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стандарт;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Государственный образовательный стандарт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tabs>
                <w:tab w:val="left" w:pos="366"/>
              </w:tabs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Уровень успеваемости учащихся по результатам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99,5 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Реализация  основных образовательных программ  в соответствии с учебным планом и календарным учебным графиком на текущий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выпускников, получивших аттестат об основном общем образовании, среднем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Наличие качественного педагогического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Доля педагогического состава, повысившего квалификацию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Доля учащихся, ставших победителями и призерами муниципальных, региональных, всероссийских предметных олимпиад, научно-исследовательских конференций, научно-практических конференций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</w:tr>
      <w:tr w:rsidR="001F7EB6" w:rsidTr="001F7EB6">
        <w:trPr>
          <w:cantSplit/>
          <w:trHeight w:val="2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Удовлетворенность участников образовательного процесса качеством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</w:tr>
    </w:tbl>
    <w:p w:rsidR="001F7EB6" w:rsidRDefault="001F7EB6" w:rsidP="001F7E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- 1 %, п.4 -7 %, п.5 – 7 %.</w:t>
      </w:r>
    </w:p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63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19"/>
        <w:gridCol w:w="1859"/>
        <w:gridCol w:w="1952"/>
        <w:gridCol w:w="1421"/>
        <w:gridCol w:w="1928"/>
        <w:gridCol w:w="1619"/>
        <w:gridCol w:w="1533"/>
        <w:gridCol w:w="500"/>
        <w:gridCol w:w="1699"/>
        <w:gridCol w:w="1300"/>
      </w:tblGrid>
      <w:tr w:rsidR="001F7EB6" w:rsidTr="001F7EB6">
        <w:trPr>
          <w:cantSplit/>
          <w:trHeight w:val="36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объема муниципальной услуги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2016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Среднегодовой размер платы (цена, тариф) </w:t>
            </w:r>
          </w:p>
          <w:p w:rsidR="001F7EB6" w:rsidRDefault="001F7EB6">
            <w:pPr>
              <w:jc w:val="center"/>
            </w:pPr>
            <w:r>
              <w:t>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F7EB6" w:rsidTr="001F7EB6">
        <w:trPr>
          <w:cantSplit/>
          <w:trHeight w:val="15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290800013629080100111791000301000101004101101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основного общего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стандарт;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Государственный образовательный стандарт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jc w:val="center"/>
            </w:pPr>
            <w:r>
              <w:t>-</w:t>
            </w:r>
          </w:p>
        </w:tc>
      </w:tr>
    </w:tbl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7 %.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5358"/>
        <w:gridCol w:w="1579"/>
        <w:gridCol w:w="2094"/>
        <w:gridCol w:w="4388"/>
      </w:tblGrid>
      <w:tr w:rsidR="001F7EB6" w:rsidTr="001F7EB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1F7EB6" w:rsidTr="001F7EB6">
        <w:trPr>
          <w:trHeight w:val="25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1F7EB6" w:rsidTr="001F7EB6">
        <w:trPr>
          <w:trHeight w:val="19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F7EB6" w:rsidTr="001F7EB6">
        <w:trPr>
          <w:trHeight w:val="16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Нормативные правовые акты, регулирующие порядок оказания муниципальной услуги: Федеральный закон от 29 декабря 2012 года № 273-ФЗ «Об образовании в Российской Федерации»,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 w:cs="Times New Roman"/>
            <w:sz w:val="22"/>
            <w:szCs w:val="22"/>
          </w:rPr>
          <w:t>2013 г</w:t>
        </w:r>
      </w:smartTag>
      <w:r>
        <w:rPr>
          <w:rFonts w:ascii="Times New Roman" w:hAnsi="Times New Roman" w:cs="Times New Roman"/>
          <w:sz w:val="22"/>
          <w:szCs w:val="22"/>
        </w:rPr>
        <w:t>. № 1015 «</w:t>
      </w:r>
      <w:hyperlink r:id="rId6" w:anchor="1000" w:history="1">
        <w:r>
          <w:rPr>
            <w:rStyle w:val="a3"/>
            <w:color w:val="auto"/>
            <w:sz w:val="22"/>
            <w:szCs w:val="22"/>
            <w:u w:val="none"/>
          </w:rPr>
          <w:t>Порядок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Областной закон от 2 июля 2013 года № 712-41-ОЗ «Об образовании в Архангельской области».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990"/>
        <w:gridCol w:w="7413"/>
        <w:gridCol w:w="3307"/>
      </w:tblGrid>
      <w:tr w:rsidR="001F7EB6" w:rsidTr="001F7EB6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правила внутреннего трудового распорядка, правила внутреннего распорядка обучающихся, отчет о результатах самообследования</w:t>
            </w:r>
            <w:r>
              <w:rPr>
                <w:i/>
              </w:rPr>
              <w:t>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правила внутреннего трудового распорядка, правила внутреннего распорядка обучающихся, отчет о результатах самообследования</w:t>
            </w:r>
            <w:r>
              <w:rPr>
                <w:i/>
              </w:rPr>
              <w:t>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Родительское собрание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</w:pPr>
            <w:r>
              <w:t>Публичный отчет об образовательной и финансово-хозяйственной деятельности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4</w:t>
      </w: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tblpX="124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1F7EB6" w:rsidTr="001F7EB6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11.794.0</w:t>
            </w:r>
          </w:p>
        </w:tc>
      </w:tr>
    </w:tbl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основных общеобразовательных программ среднего общего образования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качество муниципальной услуги.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53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1"/>
        <w:gridCol w:w="1812"/>
        <w:gridCol w:w="1820"/>
        <w:gridCol w:w="1429"/>
        <w:gridCol w:w="1894"/>
        <w:gridCol w:w="2115"/>
        <w:gridCol w:w="1479"/>
        <w:gridCol w:w="472"/>
        <w:gridCol w:w="1666"/>
      </w:tblGrid>
      <w:tr w:rsidR="001F7EB6" w:rsidTr="001F7EB6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реестровой записи по базовому (отраслевому) перечню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 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F7EB6" w:rsidTr="001F7EB6">
        <w:trPr>
          <w:cantSplit/>
          <w:trHeight w:val="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'290800013629080100111794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000301000101001101101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среднего общего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Государственный образовательный стандарт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tabs>
                <w:tab w:val="left" w:pos="366"/>
              </w:tabs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Уровень успеваемости учащихся по результатам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99,5 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Реализация  основных образовательных программ  в соответствии с учебным планом и календарным учебным графиком на текущий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выпускников, получивших аттестат об основном общем образовании, среднем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Наличие качественного педагогического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Доля педагогического состава, повысившего квалификацию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Доля учащихся, ставших победителями и призерами муниципальных, региональных, всероссийских предметных олимпиад, научно-исследовательских конференций, научно-практических конференций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</w:tr>
      <w:tr w:rsidR="001F7EB6" w:rsidTr="001F7EB6">
        <w:trPr>
          <w:cantSplit/>
          <w:trHeight w:val="2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Удовлетворенность участников образовательного процесса качеством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</w:tr>
    </w:tbl>
    <w:p w:rsidR="001F7EB6" w:rsidRDefault="001F7EB6" w:rsidP="001F7E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- 1 %, п. 4 – 14,3 %, п.5 – 14,3 %.</w:t>
      </w:r>
    </w:p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7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7"/>
        <w:gridCol w:w="1973"/>
        <w:gridCol w:w="1978"/>
        <w:gridCol w:w="1548"/>
        <w:gridCol w:w="2066"/>
        <w:gridCol w:w="1631"/>
        <w:gridCol w:w="1603"/>
        <w:gridCol w:w="501"/>
        <w:gridCol w:w="1802"/>
        <w:gridCol w:w="1031"/>
      </w:tblGrid>
      <w:tr w:rsidR="001F7EB6" w:rsidTr="001F7EB6">
        <w:trPr>
          <w:cantSplit/>
          <w:trHeight w:val="36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объема муниципальной услуги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2016 год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Среднегодовой размер платы (цена, тариф) </w:t>
            </w:r>
          </w:p>
          <w:p w:rsidR="001F7EB6" w:rsidRDefault="001F7EB6">
            <w:pPr>
              <w:jc w:val="center"/>
            </w:pPr>
            <w:r>
              <w:t>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5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F7EB6" w:rsidTr="001F7EB6">
        <w:trPr>
          <w:cantSplit/>
          <w:trHeight w:val="147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'290800013629080100111794000301000101001101101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среднего общего образования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Государственный образовательный стандарт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обучающихся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jc w:val="center"/>
            </w:pPr>
            <w:r>
              <w:t>-</w:t>
            </w:r>
          </w:p>
        </w:tc>
      </w:tr>
    </w:tbl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7,7 %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5358"/>
        <w:gridCol w:w="1579"/>
        <w:gridCol w:w="2094"/>
        <w:gridCol w:w="4388"/>
      </w:tblGrid>
      <w:tr w:rsidR="001F7EB6" w:rsidTr="001F7EB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1F7EB6" w:rsidTr="001F7EB6">
        <w:trPr>
          <w:trHeight w:val="25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1F7EB6" w:rsidTr="001F7EB6">
        <w:trPr>
          <w:trHeight w:val="19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F7EB6" w:rsidTr="001F7EB6">
        <w:trPr>
          <w:trHeight w:val="16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Нормативные правовые акты, регулирующие порядок оказания муниципальной услуги: Федеральный закон от 29 декабря 2012 года № 273-ФЗ «Об образовании в Российской Федерации»,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 w:cs="Times New Roman"/>
            <w:sz w:val="22"/>
            <w:szCs w:val="22"/>
          </w:rPr>
          <w:t>2013 г</w:t>
        </w:r>
      </w:smartTag>
      <w:r>
        <w:rPr>
          <w:rFonts w:ascii="Times New Roman" w:hAnsi="Times New Roman" w:cs="Times New Roman"/>
          <w:sz w:val="22"/>
          <w:szCs w:val="22"/>
        </w:rPr>
        <w:t>. № 1015 «</w:t>
      </w:r>
      <w:hyperlink r:id="rId7" w:anchor="1000" w:history="1">
        <w:r>
          <w:rPr>
            <w:rStyle w:val="a3"/>
            <w:color w:val="auto"/>
            <w:sz w:val="22"/>
            <w:szCs w:val="22"/>
            <w:u w:val="none"/>
          </w:rPr>
          <w:t>Порядок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Областной закон от 2 июля 2013 года № 712-41-ОЗ «Об образовании в Архангельской области».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990"/>
        <w:gridCol w:w="7413"/>
        <w:gridCol w:w="3307"/>
      </w:tblGrid>
      <w:tr w:rsidR="001F7EB6" w:rsidTr="001F7EB6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правила внутреннего трудового распорядка, правила внутреннего распорядка обучающихся, отчет о результатах самообследования,</w:t>
            </w:r>
            <w:r>
              <w:rPr>
                <w:i/>
              </w:rPr>
              <w:t>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правила внутреннего трудового распорядка, правила внутреннего распорядка обучающихся, отчет о результатах самообследования</w:t>
            </w:r>
            <w:r>
              <w:rPr>
                <w:i/>
              </w:rPr>
              <w:t>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Родительское собрание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</w:pPr>
            <w:r>
              <w:t>Публичный отчет об образовательной и финансово-хозяйственной деятельности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5</w:t>
      </w:r>
    </w:p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tblpX="124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1F7EB6" w:rsidTr="001F7EB6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11.Г42.0</w:t>
            </w:r>
          </w:p>
        </w:tc>
      </w:tr>
    </w:tbl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качество муниципальной услуги.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65"/>
        <w:gridCol w:w="750"/>
        <w:gridCol w:w="750"/>
        <w:gridCol w:w="750"/>
        <w:gridCol w:w="2368"/>
        <w:gridCol w:w="3069"/>
        <w:gridCol w:w="1538"/>
        <w:gridCol w:w="491"/>
        <w:gridCol w:w="2039"/>
      </w:tblGrid>
      <w:tr w:rsidR="001F7EB6" w:rsidTr="001F7EB6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реестровой записи по базовому (отраслевому) перечню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 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F7EB6" w:rsidTr="001F7EB6">
        <w:trPr>
          <w:cantSplit/>
          <w:trHeight w:val="5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'290800013629080100111Г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42001000300701007100101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Сохранность контингента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в соответствии с учебным планом и календарным учебным графиком на текущий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F7EB6" w:rsidTr="001F7EB6">
        <w:trPr>
          <w:cantSplit/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выпускников, прошедших итоговую аттестацию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F7EB6" w:rsidTr="001F7EB6">
        <w:trPr>
          <w:cantSplit/>
          <w:trHeight w:val="1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учащихся, ставших победителями и призерами муниципальных, региональных, всероссийских мероприятий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F7EB6" w:rsidTr="001F7EB6">
        <w:trPr>
          <w:cantSplit/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Удовлетворенность участников образовательного процесса качеством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1F7EB6" w:rsidRDefault="001F7EB6" w:rsidP="001F7E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>
        <w:rPr>
          <w:rFonts w:ascii="Times New Roman" w:hAnsi="Times New Roman" w:cs="Times New Roman"/>
          <w:sz w:val="22"/>
          <w:szCs w:val="22"/>
        </w:rPr>
        <w:lastRenderedPageBreak/>
        <w:t>задание считается выполненным (процентов)  - 1 %.</w:t>
      </w:r>
    </w:p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49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99"/>
        <w:gridCol w:w="1560"/>
        <w:gridCol w:w="1559"/>
        <w:gridCol w:w="1560"/>
        <w:gridCol w:w="2836"/>
        <w:gridCol w:w="1275"/>
        <w:gridCol w:w="1276"/>
        <w:gridCol w:w="709"/>
        <w:gridCol w:w="1276"/>
        <w:gridCol w:w="1275"/>
      </w:tblGrid>
      <w:tr w:rsidR="001F7EB6" w:rsidTr="001F7EB6">
        <w:trPr>
          <w:cantSplit/>
          <w:trHeight w:val="36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объема муниципальной услуги 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Среднегодовой размер платы (цена, тариф) </w:t>
            </w:r>
          </w:p>
          <w:p w:rsidR="001F7EB6" w:rsidRDefault="001F7EB6">
            <w:pPr>
              <w:jc w:val="center"/>
            </w:pPr>
            <w:r>
              <w:t>на 2016 год</w:t>
            </w:r>
          </w:p>
        </w:tc>
      </w:tr>
      <w:tr w:rsidR="001F7EB6" w:rsidTr="001F7EB6">
        <w:trPr>
          <w:cantSplit/>
          <w:trHeight w:val="33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/>
        </w:tc>
      </w:tr>
      <w:tr w:rsidR="001F7EB6" w:rsidTr="001F7EB6">
        <w:trPr>
          <w:cantSplit/>
          <w:trHeight w:val="24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F7EB6" w:rsidTr="001F7EB6">
        <w:trPr>
          <w:cantSplit/>
          <w:trHeight w:val="24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'290800013629080100111Г42001000300701007100101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1156</w:t>
            </w:r>
          </w:p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jc w:val="center"/>
            </w:pPr>
            <w:r>
              <w:t>-</w:t>
            </w:r>
          </w:p>
        </w:tc>
      </w:tr>
    </w:tbl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3 %.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5358"/>
        <w:gridCol w:w="1579"/>
        <w:gridCol w:w="2094"/>
        <w:gridCol w:w="4388"/>
      </w:tblGrid>
      <w:tr w:rsidR="001F7EB6" w:rsidTr="001F7EB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1F7EB6" w:rsidTr="001F7EB6">
        <w:trPr>
          <w:trHeight w:val="25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1F7EB6" w:rsidTr="001F7EB6">
        <w:trPr>
          <w:trHeight w:val="19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F7EB6" w:rsidTr="001F7EB6">
        <w:trPr>
          <w:trHeight w:val="16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Нормативные правовые акты, регулирующие порядок оказания муниципальной услуги: Федеральный закон от 29 декабря 2012 года № 273-ФЗ «Об образовании в Российской Федерации», 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 w:cs="Times New Roman"/>
            <w:sz w:val="22"/>
            <w:szCs w:val="22"/>
          </w:rPr>
          <w:t>2013 г</w:t>
        </w:r>
      </w:smartTag>
      <w:r>
        <w:rPr>
          <w:rFonts w:ascii="Times New Roman" w:hAnsi="Times New Roman" w:cs="Times New Roman"/>
          <w:sz w:val="22"/>
          <w:szCs w:val="22"/>
        </w:rPr>
        <w:t>. № 1008 «</w:t>
      </w:r>
      <w:hyperlink r:id="rId8" w:anchor="1000" w:history="1">
        <w:r>
          <w:rPr>
            <w:rStyle w:val="a3"/>
            <w:color w:val="auto"/>
            <w:sz w:val="22"/>
            <w:szCs w:val="22"/>
            <w:u w:val="none"/>
          </w:rPr>
          <w:t>Порядок</w:t>
        </w:r>
      </w:hyperlink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организации и осуществления образовательной деятельности по дополнительным общеобразовательным программам», Областной закон от 2 июля 2013 года № 712-41-ОЗ «Об образовании в Архангельской области».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p w:rsidR="001F7EB6" w:rsidRDefault="001F7EB6" w:rsidP="001F7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990"/>
        <w:gridCol w:w="7413"/>
        <w:gridCol w:w="3307"/>
      </w:tblGrid>
      <w:tr w:rsidR="001F7EB6" w:rsidTr="001F7EB6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правила внутреннего трудового распорядка, правила внутреннего распорядка обучающихся, отчет о результатах самообследования,</w:t>
            </w:r>
            <w:r>
              <w:rPr>
                <w:i/>
              </w:rPr>
              <w:t>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>
              <w:t>муниципальные задания, установленные учреждению учредителем, аналитические материалы по выполнению муниципальных заданий;</w:t>
            </w:r>
          </w:p>
          <w:p w:rsidR="001F7EB6" w:rsidRDefault="001F7EB6">
            <w:pPr>
              <w:ind w:firstLine="355"/>
              <w:jc w:val="both"/>
            </w:pPr>
            <w:r>
              <w:t>копии устава учреждения образования, лицензии на право ведения образовательной деятельности, основные  образовательные программы, реализуемые учреждением, правила приема, режим занятий,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правила внутреннего трудового распорядка, правила внутреннего распорядка обучающихся, отчет о результатах самообследования</w:t>
            </w:r>
            <w:r>
              <w:rPr>
                <w:i/>
              </w:rPr>
              <w:t>;</w:t>
            </w:r>
          </w:p>
          <w:p w:rsidR="001F7EB6" w:rsidRDefault="001F7EB6">
            <w:pPr>
              <w:ind w:firstLine="355"/>
              <w:jc w:val="both"/>
            </w:pPr>
            <w:r>
              <w:t>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ребенка;</w:t>
            </w:r>
          </w:p>
          <w:p w:rsidR="001F7EB6" w:rsidRDefault="001F7EB6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документы, регламентирующие организацию образовательного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ind w:firstLine="3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1F7EB6" w:rsidTr="001F7EB6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Родительское собрание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ind w:firstLine="355"/>
              <w:jc w:val="both"/>
            </w:pPr>
            <w:r>
              <w:t>Публичный отчет об образовательной и финансово-хозяйственной деятельности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</w:tbl>
    <w:p w:rsidR="001F7EB6" w:rsidRDefault="001F7EB6" w:rsidP="001F7E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ind w:hanging="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Часть 2. Прочие сведения о муниципальном задании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1F7EB6" w:rsidRDefault="001F7EB6" w:rsidP="001F7EB6">
      <w:pPr>
        <w:pStyle w:val="ConsPlusNonformat"/>
        <w:ind w:hanging="142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Основания для досрочного прекращения выполнения муниципального задания:  </w:t>
      </w:r>
    </w:p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отсутствие у учреждения лицензии на право осуществления образовательной деятельности;</w:t>
      </w:r>
    </w:p>
    <w:p w:rsidR="001F7EB6" w:rsidRDefault="001F7EB6" w:rsidP="001F7EB6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реорганизация или ликвидация образовательного учреждения.</w:t>
      </w:r>
    </w:p>
    <w:p w:rsidR="001F7EB6" w:rsidRDefault="001F7EB6" w:rsidP="001F7EB6">
      <w:pPr>
        <w:pStyle w:val="ConsPlusNonformat"/>
        <w:ind w:left="-142"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Иная информация, необходимая для выполнения (контроля за выполнением) муниципального задания: -.</w:t>
      </w:r>
    </w:p>
    <w:p w:rsidR="001F7EB6" w:rsidRDefault="001F7EB6" w:rsidP="001F7EB6">
      <w:pPr>
        <w:pStyle w:val="ConsPlusNonformat"/>
        <w:ind w:left="-142"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Порядок контроля за выполнением муниципального задания  </w:t>
      </w:r>
    </w:p>
    <w:p w:rsidR="001F7EB6" w:rsidRDefault="001F7EB6" w:rsidP="001F7E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49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3600"/>
        <w:gridCol w:w="7020"/>
      </w:tblGrid>
      <w:tr w:rsidR="001F7EB6" w:rsidTr="001F7EB6">
        <w:trPr>
          <w:cantSplit/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Формы 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«Верхнетоемский муниципальный район» или ее структурные подразделения, осуществляющие контроль за исполнением муниципального задания</w:t>
            </w:r>
          </w:p>
        </w:tc>
      </w:tr>
      <w:tr w:rsidR="001F7EB6" w:rsidTr="001F7EB6">
        <w:trPr>
          <w:cantSplit/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6" w:rsidRDefault="001F7E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F7EB6" w:rsidTr="001F7EB6">
        <w:trPr>
          <w:cantSplit/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rmal"/>
              <w:widowControl/>
              <w:spacing w:line="276" w:lineRule="auto"/>
              <w:ind w:right="28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1.Последующий контроль в форме выездной проверки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rmal"/>
              <w:widowControl/>
              <w:spacing w:line="276" w:lineRule="auto"/>
              <w:ind w:left="112" w:hanging="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 соответствии с планом графиком проведения выездных проверок, но не реже одного раза в три года</w:t>
            </w:r>
          </w:p>
          <w:p w:rsidR="001F7EB6" w:rsidRDefault="001F7EB6">
            <w:pPr>
              <w:pStyle w:val="ConsPlusNormal"/>
              <w:widowControl/>
              <w:spacing w:line="276" w:lineRule="auto"/>
              <w:ind w:right="1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 мере необходимости (в случае поступлений обоснованных жалоб потребителей, поручений главы муниципального образования на основании выявленных нарушений законодательства)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 образования администрации муниципального образования «Верхнетоемский муниципальный район»</w:t>
            </w:r>
          </w:p>
          <w:p w:rsidR="001F7EB6" w:rsidRDefault="001F7E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EB6" w:rsidTr="001F7EB6">
        <w:trPr>
          <w:cantSplit/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Последующий контроль в форме камеральной проверки отчетности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6" w:rsidRDefault="001F7EB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6" w:rsidRDefault="001F7E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 образования администрации муниципального образования «Верхнетоемский муниципальный район»</w:t>
            </w:r>
          </w:p>
          <w:p w:rsidR="001F7EB6" w:rsidRDefault="001F7E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7EB6" w:rsidRDefault="001F7EB6" w:rsidP="001F7EB6">
      <w:pPr>
        <w:pStyle w:val="ConsPlusNonformat"/>
        <w:ind w:left="-142"/>
        <w:rPr>
          <w:rFonts w:ascii="Times New Roman" w:hAnsi="Times New Roman" w:cs="Times New Roman"/>
          <w:sz w:val="22"/>
          <w:szCs w:val="22"/>
        </w:rPr>
      </w:pP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муниципального задания: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Периодичность представления отчетов о выполнении муниципального задания: ежегодно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муниципального задания: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предварительный отчет – не позднее 15 декабря 2016 года,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годовой отчет – не позднее 1 февраля 2017 года</w:t>
      </w:r>
    </w:p>
    <w:p w:rsidR="001F7EB6" w:rsidRDefault="001F7EB6" w:rsidP="001F7EB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Иные  требования к отчетности об исполнении муниципального задания: формы отчетов по каждому показателю, характеризующему  качество и объем муниципальной услуги. </w:t>
      </w:r>
    </w:p>
    <w:p w:rsidR="001F7EB6" w:rsidRDefault="001F7EB6" w:rsidP="001F7EB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Иные показатели, связанные с выполнением муниципального задания: нет</w:t>
      </w:r>
    </w:p>
    <w:p w:rsidR="001F7EB6" w:rsidRDefault="001F7EB6" w:rsidP="001F7E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1F7EB6" w:rsidRDefault="001F7EB6" w:rsidP="001F7EB6">
      <w:pPr>
        <w:autoSpaceDE w:val="0"/>
        <w:autoSpaceDN w:val="0"/>
        <w:adjustRightInd w:val="0"/>
        <w:ind w:firstLine="709"/>
      </w:pPr>
      <w:r>
        <w:t>________________</w:t>
      </w:r>
    </w:p>
    <w:p w:rsidR="001F7EB6" w:rsidRDefault="001F7EB6" w:rsidP="001F7EB6">
      <w:pPr>
        <w:autoSpaceDE w:val="0"/>
        <w:autoSpaceDN w:val="0"/>
        <w:adjustRightInd w:val="0"/>
        <w:jc w:val="center"/>
      </w:pPr>
      <w:r>
        <w:rPr>
          <w:vertAlign w:val="superscript"/>
        </w:rPr>
        <w:t>1</w:t>
      </w:r>
      <w:r>
        <w:t xml:space="preserve"> Заполняется в соответствии с реестром участников бюджетного процесса, а также юридических лиц, не являющихся участниками бюджетного процесса.</w:t>
      </w:r>
    </w:p>
    <w:p w:rsidR="001F7EB6" w:rsidRDefault="001F7EB6" w:rsidP="001F7EB6">
      <w:pPr>
        <w:autoSpaceDE w:val="0"/>
        <w:autoSpaceDN w:val="0"/>
        <w:adjustRightInd w:val="0"/>
        <w:jc w:val="center"/>
      </w:pPr>
      <w:r>
        <w:rPr>
          <w:vertAlign w:val="superscript"/>
        </w:rPr>
        <w:lastRenderedPageBreak/>
        <w:t xml:space="preserve"> 2</w:t>
      </w:r>
      <w: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1F7EB6" w:rsidRDefault="001F7EB6" w:rsidP="001F7EB6">
      <w:pPr>
        <w:autoSpaceDE w:val="0"/>
        <w:autoSpaceDN w:val="0"/>
        <w:adjustRightInd w:val="0"/>
      </w:pPr>
      <w:r>
        <w:rPr>
          <w:vertAlign w:val="superscript"/>
        </w:rPr>
        <w:t xml:space="preserve">                    3</w:t>
      </w:r>
      <w: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1F7EB6" w:rsidRDefault="001F7EB6" w:rsidP="001F7EB6">
      <w:r>
        <w:rPr>
          <w:vertAlign w:val="superscript"/>
        </w:rPr>
        <w:t xml:space="preserve">                    4</w:t>
      </w:r>
      <w:r>
        <w:t xml:space="preserve"> Заполняется в целом по муниципальному заданию.</w:t>
      </w:r>
    </w:p>
    <w:p w:rsidR="00D72C5F" w:rsidRDefault="00D72C5F"/>
    <w:sectPr w:rsidR="00D72C5F" w:rsidSect="001F7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7EB6"/>
    <w:rsid w:val="001F7EB6"/>
    <w:rsid w:val="00D7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EB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7EB6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1F7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7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F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1F7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1F7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6646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3664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366462/" TargetMode="External"/><Relationship Id="rId5" Type="http://schemas.openxmlformats.org/officeDocument/2006/relationships/hyperlink" Target="http://www.garant.ru/products/ipo/prime/doc/703664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arant.ru/products/ipo/prime/doc/7036646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5879</Words>
  <Characters>33513</Characters>
  <Application>Microsoft Office Word</Application>
  <DocSecurity>0</DocSecurity>
  <Lines>279</Lines>
  <Paragraphs>78</Paragraphs>
  <ScaleCrop>false</ScaleCrop>
  <Company/>
  <LinksUpToDate>false</LinksUpToDate>
  <CharactersWithSpaces>39314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2022-02-09T13:43:00Z</dcterms:created>
  <dcterms:modified xsi:type="dcterms:W3CDTF">2022-02-09T13:44:00Z</dcterms:modified>
</cp:coreProperties>
</file>